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Taşınmaz Gösterme Belgesi</w:t>
      </w:r>
    </w:p>
    <w:p>
      <w:pPr>
        <w:pStyle w:val="Subtitle"/>
      </w:pPr>
      <w:r>
        <w:t>Düzenlenebilir Örnek Form</w:t>
      </w:r>
    </w:p>
    <w:p>
      <w:r>
        <w:t>Belirtilen taşınmazın gösterimine ilişkin bilgiler taraflarca kaydedilir. Ücret, satış, kiralama veya cezai şart yükümlülüğü bu formda kendiliğinden oluşturulmaz; ayrıca kararlaştırılan hükümler somut işleme göre incelenmelidir.</w:t>
      </w:r>
    </w:p>
    <w:p>
      <w:pPr>
        <w:pStyle w:val="Heading1"/>
      </w:pPr>
      <w:r>
        <w:t>Taraflar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365"/>
          </w:tcPr>
          <w:p>
            <w:r>
              <w:t>İşletme Unvanı ve Yetki Belgesi No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Gösterim Yapan Kişinin Adı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Ziyaretçinin Adı ve İletişimi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Gösterim Tarihi ve Saati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</w:tbl>
    <w:p>
      <w:pPr>
        <w:pStyle w:val="Heading1"/>
      </w:pPr>
      <w:r>
        <w:t>Gösterilen Taşınmaz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365"/>
          </w:tcPr>
          <w:p>
            <w:r>
              <w:t>İlan No ve Taşınmaz Niteliği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İl İlçe Mahalle ve Adres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Ada Parsel ve Bağımsız Bölüm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Gösterim Şekli ve Görüşme Notları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</w:tbl>
    <w:p>
      <w:pPr>
        <w:pStyle w:val="Heading1"/>
      </w:pPr>
      <w:r>
        <w:t>Görüşme Kaydı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365"/>
          </w:tcPr>
          <w:p>
            <w:r>
              <w:t>Talep Edilen Satış veya Kira Bedeli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Hizmet Bedeline İlişkin Ayrı Sözleşme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Teslim Edilen Bilgiler ve Ekler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Tarafların Açıklamaları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</w:tbl>
    <w:p>
      <w:r>
        <w:t>Tarih  [Doldurunuz]      İş Sahibi veya Ziyaretçi İmzası  [İmza]      İşletme İmzası  [İmza]</w:t>
      </w:r>
    </w:p>
    <w:p>
      <w:pPr>
        <w:pStyle w:val="Heading1"/>
      </w:pPr>
      <w:r>
        <w:t>Kullanım Notu</w:t>
      </w:r>
    </w:p>
    <w:p>
      <w:r>
        <w:t>Bu belge genel bir taslaktır. Kullanımdan önce taraf bilgileri, yetki, hizmet bedeli, vergi ve somut işlem koşulları güncel mevzuata göre kontrol edilmelidir. Özel koşullar ve ekler ayrıca düzenlenebilir.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Emlak Timi  |  emlaktimi.com  |  İlanınızı Paylaşın, Yeni Fırsatlara Ulaşın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116000" cy="22444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emlaktimi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6000" cy="224440"/>
                  </a:xfrm>
                  <a:prstGeom prst="rect"/>
                </pic:spPr>
              </pic:pic>
            </a:graphicData>
          </a:graphic>
        </wp:inline>
      </w:drawing>
    </w:r>
    <w:r>
      <w:rPr>
        <w:sz w:val="18"/>
      </w:rPr>
      <w:t xml:space="preserve">   Emlak Timi Belge Merkezi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0"/>
      <w:outlineLvl w:val="0"/>
    </w:pPr>
    <w:rPr>
      <w:rFonts w:asciiTheme="majorHAnsi" w:eastAsiaTheme="majorEastAsia" w:hAnsiTheme="majorHAnsi" w:cstheme="majorBidi"/>
      <w:b/>
      <w:bCs/>
      <w:color w:val="102C46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Taşınmaz Gösterme Belgesi</dc:title>
  <dc:subject/>
  <dc:creator>Emlak Timi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